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Courier New" w:cs="Courier New" w:eastAsia="Courier New" w:hAnsi="Courier New"/>
          <w:b w:val="1"/>
          <w:color w:val="202124"/>
          <w:sz w:val="40"/>
          <w:szCs w:val="40"/>
        </w:rPr>
      </w:pPr>
      <w:r w:rsidDel="00000000" w:rsidR="00000000" w:rsidRPr="00000000">
        <w:rPr>
          <w:rFonts w:ascii="Latha" w:cs="Latha" w:eastAsia="Latha" w:hAnsi="Latha"/>
          <w:b w:val="1"/>
          <w:color w:val="202124"/>
          <w:sz w:val="40"/>
          <w:szCs w:val="40"/>
          <w:rtl w:val="0"/>
        </w:rPr>
        <w:t xml:space="preserve">தீட்சை ஏற்பு உறுதிமொழி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jc w:val="both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தெய்வத்திரு ஓம் விஷ்ணுபாத ஸ்ரீல ஜெயபதாக ஸ்வாமிகள் (தெய்வத்திரு ஸ்ரீல அ.ச.பக்திவேதாந்த ஸ்வாமி பிரபுபாதரின் சீடர்)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என்னை அவரது சீடராக ஏற்றுக்கொள்ள வேண்டும் என்பதே எனது உண்மையான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தன்னார்வ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அன்பான ஆசை மற்றும் வேண்டுகோள். எனக்கும் சம்பந்தப்பட்ட அனைவருக்கும் இது எதைக் குறிக்கிறது என்பதை தெளிவுபடுத்துவதன் மூலம்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நான் பின்வரும் பிரகடனங்களையும்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உறுதிமொழிகளையும் செய்கிறேன்: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jc w:val="both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1. ஸ்ரீல ஜெயபதாக ஸ்வாமியை எனது தீட்சை (தீக்ஷா) மற்றும் அறிவுறுத்தும் (சிக்ஷா) ஆன்மீக குருவாக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என்றென்றும்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இப்பிறவிக்குப் பிறகும் ஏற்றுக்கொள்கிறேன்.  தெய்வத்திரு ஸ்ரீல அ.ச. பக்திவேதாந்த ஸ்வாமி பிரபுபாதர் மற்றும் குரு-பரம்பரையில் உள்ள முந்தைய ஆசார்யர்களுக்கான ஸ்ரீல ஜெயபதாக ஸ்வாமியின் பக்தி சேவையில் உதவுவது எனது விருப்பமும் உறுதியும் ஆகும்.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jc w:val="both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2. ஸ்ரீல பிரபுபாதரின் அருளுரைகள்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பாகவத-தர்ம சாஸ்திரங்கள் (பகவத்-கீதை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ஸ்ரீமத் பாகவதம்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சைதன்ய சரிதாம்ருதம்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முதலியன) மற்றும் இஸ்கான் சட்டத்தின் படி பரிந்துரைக்கப்பட்ட வழிமுறைகள்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ஆசாரம் மற்றும் கொள்கைகளை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தவத்திரு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ஸ்ரீல ஜெயபதாக ஸ்வாமிகளின் தொடர்புடன் நான் எனது வாழ்நாள் முழுவதும் பின்பற்றுவதாக உறுதியளிக்கிறேன்.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jc w:val="both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3. பின்வரும் பாவச் செயல்களைத் தவிர்ப்பதற்கான நான்கு ஒழுங்குமுறைக் கொள்கைகளைப் பின்பற்றுவதாக நான் உறுதியளிக்கிறேன்: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jc w:val="both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(அ) ​​இறைச்சி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மீன்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முட்டை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வெங்காயம்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பூண்டு மற்றும் அசைவ உணவுப் பொருட்களை உண்பது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;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jc w:val="both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(ஆ) மது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போதைப்பொருள்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புகையிலை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காஃபின்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காபி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தேநீர் போன்ற அனைத்து வகையான போதையையும் எடுத்துக்கொள்வது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jc w:val="both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(இ) சூதாட்டம்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அதிக ஊக வணிக முதலீடுகள் மற்றும் அற்பமான விளையாட்டுகளை செய்தல்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;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jc w:val="both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(ஈ) எந்த வடிவத்திலும் சட்டவிரோத உடலுறவில் ஈடுபடுதல்.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jc w:val="both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4. ஒவ்வொரு நாளும் ஹரே கிருஷ்ண மஹா-மந்திர ஜபத்தின் 16 சுற்றுகள் (16 </w:t>
      </w:r>
      <w:r w:rsidDel="00000000" w:rsidR="00000000" w:rsidRPr="00000000">
        <w:rPr>
          <w:rFonts w:ascii="Symbol" w:cs="Symbol" w:eastAsia="Symbol" w:hAnsi="Symbol"/>
          <w:color w:val="202124"/>
          <w:sz w:val="40"/>
          <w:szCs w:val="40"/>
          <w:rtl w:val="0"/>
        </w:rPr>
        <w:t xml:space="preserve">×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 108 மந்திரங்கள்) ஜபிப்பதாக நான் உறுதி அளிக்கிறேன்.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jc w:val="both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5. எனது ஆன்மீக குருவான ஸ்ரீல ஜெயபதாக ஸ்வாமிகள் எனக்கு வழங்கிய பொதுவான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 குறிப்பிட்ட மற்றும் தனிப்பட்ட அறிவுரைகளை நான் பின்பற்றுவேன் என்று உறுதி அளிக்கிறேன். இந்த அறிவுரைகளை ஸ்ரீல பிரபுபாதர் மற்றும் பகவான் கிருஷ்ணரின் விருப்பத்தின் பிரதிநிதித்துவமாக நான் ஏற்றுக்கொள்கிறேன்.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jc w:val="both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6. ஒரு தீட்சை சீடனாக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தெய்வத்திரு ஸ்ரீல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அ.ச. பக்திவேதாந்த ஸ்வாமி பிரபுபாதாரின் பிரம்ம-மத்வ-கௌடிய-(இஸ்கான்) சிஷ்ய சமூகத்தின் ஒரு உறுப்பினராகவும்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 அச்சமூகத்தின் நித்திய அடைக்கலம் பெற்றவனாகவும்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 ஏற்றுக்கொள்ளப்பட்டதை நான் புரிந்துகொள்கிறேன். மேலும், கூடுதலான ஆன்மீக அறிவுரைகள் மற்றும் தீட்சையை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ஸ்ரீல ஜெயபதாக ஸ்வாமியிடம் இருந்தும்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,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அவர் இந்த உலகில் இல்லாத சூழ்நிலைகளில் ஸ்ரீல பிரபுபாதாரை பிரதிநிதித்துவப்படுத்தும் உண்மையான இஸ்கான் ஆன்மீக குருவிடம் இருந்தும் மட்டுமே ஏற்றுக்கொள்வேன்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என்று உறுதி அளிக்கிறேன்.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jc w:val="both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7. ஸ்ரீல பிரபுபாதரின் விரிவங்கமாக நான் எப்போதும் இஸ்கானுக்கு (அகில உலக கிருஷ்ண பக்தி இயக்கம்) விசுவாசமாக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இருப்பேன்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மற்றும் எனது ஆன்மீக குருவின் பணிக்கும் இஸ்கானுக்கும் தீங்கு விளைவிக்கும் எதையும் செய்வதைத் தவிர்ப்பேன்.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தீட்சை பெறுபவரின் பெயர்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: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தீட்சை பெறுபவரின் கையொப்பம்: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40"/>
          <w:szCs w:val="40"/>
        </w:rPr>
      </w:pP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தீட்சை நடைபெறும் இடம்: 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___________________________ </w:t>
      </w:r>
    </w:p>
    <w:p w:rsidR="00000000" w:rsidDel="00000000" w:rsidP="00000000" w:rsidRDefault="00000000" w:rsidRPr="00000000" w14:paraId="0000001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Latha" w:cs="Latha" w:eastAsia="Latha" w:hAnsi="Latha"/>
          <w:color w:val="202124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நாள்: </w:t>
      </w:r>
      <w:r w:rsidDel="00000000" w:rsidR="00000000" w:rsidRPr="00000000">
        <w:rPr>
          <w:rFonts w:ascii="inherit" w:cs="inherit" w:eastAsia="inherit" w:hAnsi="inherit"/>
          <w:color w:val="202124"/>
          <w:sz w:val="40"/>
          <w:szCs w:val="40"/>
          <w:rtl w:val="0"/>
        </w:rPr>
        <w:t xml:space="preserve">__/__/_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Latha" w:cs="Latha" w:eastAsia="Latha" w:hAnsi="Latha"/>
          <w:color w:val="202124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Courier New" w:cs="Courier New" w:eastAsia="Courier New" w:hAnsi="Courier New"/>
          <w:color w:val="202124"/>
          <w:sz w:val="40"/>
          <w:szCs w:val="40"/>
        </w:rPr>
      </w:pPr>
      <w:r w:rsidDel="00000000" w:rsidR="00000000" w:rsidRPr="00000000">
        <w:rPr>
          <w:rFonts w:ascii="Latha" w:cs="Latha" w:eastAsia="Latha" w:hAnsi="Latha"/>
          <w:color w:val="202124"/>
          <w:sz w:val="40"/>
          <w:szCs w:val="40"/>
          <w:rtl w:val="0"/>
        </w:rPr>
        <w:t xml:space="preserve">சாட்சிகள்: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6"/>
          <w:szCs w:val="26"/>
        </w:rPr>
      </w:pPr>
      <w:r w:rsidDel="00000000" w:rsidR="00000000" w:rsidRPr="00000000">
        <w:rPr>
          <w:rFonts w:ascii="Latha" w:cs="Latha" w:eastAsia="Latha" w:hAnsi="Latha"/>
          <w:color w:val="202124"/>
          <w:sz w:val="26"/>
          <w:szCs w:val="26"/>
          <w:rtl w:val="0"/>
        </w:rPr>
        <w:t xml:space="preserve">(1) </w:t>
      </w:r>
      <w:r w:rsidDel="00000000" w:rsidR="00000000" w:rsidRPr="00000000">
        <w:rPr>
          <w:rFonts w:ascii="inherit" w:cs="inherit" w:eastAsia="inherit" w:hAnsi="inherit"/>
          <w:color w:val="202124"/>
          <w:sz w:val="26"/>
          <w:szCs w:val="26"/>
          <w:rtl w:val="0"/>
        </w:rPr>
        <w:t xml:space="preserve">______________________________ </w:t>
      </w:r>
    </w:p>
    <w:p w:rsidR="00000000" w:rsidDel="00000000" w:rsidP="00000000" w:rsidRDefault="00000000" w:rsidRPr="00000000" w14:paraId="0000001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rFonts w:ascii="inherit" w:cs="inherit" w:eastAsia="inherit" w:hAnsi="inherit"/>
          <w:color w:val="20212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rFonts w:ascii="inherit" w:cs="inherit" w:eastAsia="inherit" w:hAnsi="inherit"/>
          <w:color w:val="202124"/>
          <w:sz w:val="26"/>
          <w:szCs w:val="26"/>
          <w:rtl w:val="0"/>
        </w:rPr>
        <w:t xml:space="preserve">(</w:t>
      </w:r>
      <w:r w:rsidDel="00000000" w:rsidR="00000000" w:rsidRPr="00000000">
        <w:rPr>
          <w:rFonts w:ascii="Latha" w:cs="Latha" w:eastAsia="Latha" w:hAnsi="Latha"/>
          <w:color w:val="202124"/>
          <w:sz w:val="26"/>
          <w:szCs w:val="26"/>
          <w:rtl w:val="0"/>
        </w:rPr>
        <w:t xml:space="preserve">2) </w:t>
      </w:r>
      <w:r w:rsidDel="00000000" w:rsidR="00000000" w:rsidRPr="00000000">
        <w:rPr>
          <w:rFonts w:ascii="inherit" w:cs="inherit" w:eastAsia="inherit" w:hAnsi="inherit"/>
          <w:color w:val="202124"/>
          <w:sz w:val="26"/>
          <w:szCs w:val="26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urier New"/>
  <w:font w:name="Latha"/>
  <w:font w:name="Symbol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AD5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kern w:val="0"/>
      <w:sz w:val="20"/>
      <w:szCs w:val="20"/>
      <w:lang w:bidi="ta-IN" w:eastAsia="en-IN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AD5F22"/>
    <w:rPr>
      <w:rFonts w:ascii="Courier New" w:cs="Courier New" w:eastAsia="Times New Roman" w:hAnsi="Courier New"/>
      <w:kern w:val="0"/>
      <w:sz w:val="20"/>
      <w:szCs w:val="20"/>
      <w:lang w:bidi="ta-IN" w:eastAsia="en-IN"/>
    </w:rPr>
  </w:style>
  <w:style w:type="character" w:styleId="y2iqfc" w:customStyle="1">
    <w:name w:val="y2iqfc"/>
    <w:basedOn w:val="DefaultParagraphFont"/>
    <w:rsid w:val="00AD5F2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u1T/K5GJBtJrMUCLOWOFp+33Jw==">CgMxLjA4AHIhMXlrY2I0LW1UMms5azFFbjJtdFJSci1KRE9SLXg5cV9S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2024-07-02T06:01:00Z</dcterms:created>
  <dc:creator>Vijaya Lakshmi</dc:creator>
</cp:coreProperties>
</file>